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D" w:rsidRDefault="00EB2644" w:rsidP="00953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ЗВЕДЕНІ </w:t>
      </w:r>
      <w:r w:rsidRPr="00257A85">
        <w:rPr>
          <w:rFonts w:ascii="Times New Roman" w:hAnsi="Times New Roman" w:cs="Times New Roman"/>
          <w:b/>
          <w:sz w:val="24"/>
          <w:szCs w:val="24"/>
        </w:rPr>
        <w:t xml:space="preserve">ПРОТОКОЛИ ЗАСІДАНЬ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СТУДЕНТСЬКОГО </w:t>
      </w:r>
      <w:r w:rsidRPr="00257A85">
        <w:rPr>
          <w:rFonts w:ascii="Times New Roman" w:hAnsi="Times New Roman" w:cs="Times New Roman"/>
          <w:b/>
          <w:sz w:val="24"/>
          <w:szCs w:val="24"/>
        </w:rPr>
        <w:t xml:space="preserve">НАУКОВОГО ГУРТКА </w:t>
      </w:r>
    </w:p>
    <w:p w:rsidR="00755004" w:rsidRPr="00257A85" w:rsidRDefault="00EB2644" w:rsidP="00EB2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РІК</w:t>
      </w:r>
      <w:r w:rsidRPr="00EB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04" w:rsidRPr="00257A85" w:rsidRDefault="00EB2644" w:rsidP="00755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від 17.02.2022 р.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Присутні:</w:t>
      </w:r>
      <w:r w:rsidRPr="00257A85">
        <w:rPr>
          <w:rFonts w:ascii="Times New Roman" w:hAnsi="Times New Roman" w:cs="Times New Roman"/>
          <w:sz w:val="24"/>
          <w:szCs w:val="24"/>
        </w:rPr>
        <w:t xml:space="preserve"> викладачі –</w:t>
      </w:r>
      <w:r w:rsidR="00EB2644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="00EB2644" w:rsidRPr="00257A85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="00EB2644" w:rsidRPr="00257A85">
        <w:rPr>
          <w:rFonts w:ascii="Times New Roman" w:hAnsi="Times New Roman" w:cs="Times New Roman"/>
          <w:sz w:val="24"/>
          <w:szCs w:val="24"/>
        </w:rPr>
        <w:t>. Квасниця І. М.</w:t>
      </w:r>
      <w:r w:rsidR="00EB2644">
        <w:rPr>
          <w:rFonts w:ascii="Times New Roman" w:hAnsi="Times New Roman" w:cs="Times New Roman"/>
          <w:sz w:val="24"/>
          <w:szCs w:val="24"/>
        </w:rPr>
        <w:t xml:space="preserve">, </w:t>
      </w:r>
      <w:r w:rsidRPr="00257A85">
        <w:rPr>
          <w:rFonts w:ascii="Times New Roman" w:hAnsi="Times New Roman" w:cs="Times New Roman"/>
          <w:sz w:val="24"/>
          <w:szCs w:val="24"/>
        </w:rPr>
        <w:t xml:space="preserve">доц. Павлюк О. С.,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Ю. В., доц. Квасниця О. М., доц. Чопик Т. В., доц. Базильчук В. Б.,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Хіміч</w:t>
      </w:r>
      <w:proofErr w:type="spellEnd"/>
      <w:r w:rsidR="00EB2644">
        <w:rPr>
          <w:rFonts w:ascii="Times New Roman" w:hAnsi="Times New Roman" w:cs="Times New Roman"/>
          <w:sz w:val="24"/>
          <w:szCs w:val="24"/>
        </w:rPr>
        <w:t> </w:t>
      </w:r>
      <w:r w:rsidRPr="00257A85">
        <w:rPr>
          <w:rFonts w:ascii="Times New Roman" w:hAnsi="Times New Roman" w:cs="Times New Roman"/>
          <w:sz w:val="24"/>
          <w:szCs w:val="24"/>
        </w:rPr>
        <w:t xml:space="preserve"> В. Л., 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студенти –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Кушнір І.,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Неспляк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Чопик А., Дмитришин Н.,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Є., Чорноморець Д., Гук Ю., Онищук А., Столярик М.,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Підмутняк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Ощипко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В., Чорна О.,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ужанський О.,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Спринчук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Сафронюк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57A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Заслухати доповіді студентів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Н., Чопик А. та Онищука А. </w:t>
      </w:r>
    </w:p>
    <w:p w:rsidR="00755004" w:rsidRPr="00257A85" w:rsidRDefault="00755004" w:rsidP="00755004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Обговорення доповідей     </w:t>
      </w:r>
    </w:p>
    <w:p w:rsidR="00755004" w:rsidRPr="00257A85" w:rsidRDefault="00755004" w:rsidP="00755004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Різне.</w:t>
      </w:r>
    </w:p>
    <w:p w:rsidR="00755004" w:rsidRPr="00257A85" w:rsidRDefault="00755004" w:rsidP="0075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 </w:t>
      </w:r>
      <w:r w:rsidRPr="00257A85">
        <w:rPr>
          <w:rFonts w:ascii="Times New Roman" w:hAnsi="Times New Roman" w:cs="Times New Roman"/>
          <w:sz w:val="24"/>
          <w:szCs w:val="24"/>
        </w:rPr>
        <w:tab/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Доповідь студента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Нікіти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«Стан здоров’я студентської молоді  та чинники, що впливають на нього»</w:t>
      </w:r>
    </w:p>
    <w:p w:rsidR="00755004" w:rsidRPr="00257A85" w:rsidRDefault="00755004" w:rsidP="00755004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Доповідь студентки Чопик Анни «Інноваційні заняття як оздоровча технологія».</w:t>
      </w:r>
    </w:p>
    <w:p w:rsidR="00755004" w:rsidRPr="00257A85" w:rsidRDefault="00755004" w:rsidP="00755004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Доповідь студента Онищука Артема «Значення рухової активності для здоров’я людини»</w:t>
      </w:r>
    </w:p>
    <w:p w:rsidR="00755004" w:rsidRPr="00257A85" w:rsidRDefault="00755004" w:rsidP="00755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Студентам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Дмитришину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Н., Чопик А., Онищуку А. рекомендовано допрацювати доповіді для участі у запропонованих всеукраїнських конференціях.</w:t>
      </w:r>
    </w:p>
    <w:p w:rsidR="00755004" w:rsidRPr="00257A85" w:rsidRDefault="00755004" w:rsidP="0075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85" w:rsidRDefault="00257A85" w:rsidP="00EB2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004" w:rsidRPr="00257A85" w:rsidRDefault="00EB2644" w:rsidP="00755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від 31.03.2021 р.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Присутні:</w:t>
      </w:r>
      <w:r w:rsidRPr="00257A85">
        <w:rPr>
          <w:rFonts w:ascii="Times New Roman" w:hAnsi="Times New Roman" w:cs="Times New Roman"/>
          <w:sz w:val="24"/>
          <w:szCs w:val="24"/>
        </w:rPr>
        <w:t xml:space="preserve"> викладачі – проф.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О., </w:t>
      </w:r>
      <w:r w:rsidR="00EB264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EB2644" w:rsidRPr="00257A85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="00EB2644" w:rsidRPr="00257A85">
        <w:rPr>
          <w:rFonts w:ascii="Times New Roman" w:hAnsi="Times New Roman" w:cs="Times New Roman"/>
          <w:sz w:val="24"/>
          <w:szCs w:val="24"/>
        </w:rPr>
        <w:t xml:space="preserve">. Квасниця І. </w:t>
      </w:r>
      <w:proofErr w:type="spellStart"/>
      <w:r w:rsidR="00EB2644" w:rsidRPr="00257A85">
        <w:rPr>
          <w:rFonts w:ascii="Times New Roman" w:hAnsi="Times New Roman" w:cs="Times New Roman"/>
          <w:sz w:val="24"/>
          <w:szCs w:val="24"/>
        </w:rPr>
        <w:t>М.</w:t>
      </w:r>
      <w:r w:rsidRPr="00257A8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. Павлюк О. С.,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Ю. В., доц. Квасниця О. М.,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Флерчук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 В., доц. Антонюк О. В., доц. Базильчук В. Б.,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Хіміч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 Л., 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студенти –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Кушнір І.,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Неспляк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Чопик А.,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Є., Чорноморець Д., Гук Ю.,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Столярик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Підмутняк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Ярмошук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Н., Бужанський О.,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Слинюк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</w:t>
      </w:r>
      <w:r w:rsidR="00EB2644">
        <w:rPr>
          <w:rFonts w:ascii="Times New Roman" w:hAnsi="Times New Roman" w:cs="Times New Roman"/>
          <w:sz w:val="24"/>
          <w:szCs w:val="24"/>
        </w:rPr>
        <w:t> </w:t>
      </w:r>
      <w:r w:rsidRPr="00257A85">
        <w:rPr>
          <w:rFonts w:ascii="Times New Roman" w:hAnsi="Times New Roman" w:cs="Times New Roman"/>
          <w:sz w:val="24"/>
          <w:szCs w:val="24"/>
        </w:rPr>
        <w:t>А.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57A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Обговорення організації роботи наукового гуртка у воєнний період.   </w:t>
      </w:r>
    </w:p>
    <w:p w:rsidR="00755004" w:rsidRPr="00257A85" w:rsidRDefault="00755004" w:rsidP="00755004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Різне.</w:t>
      </w:r>
    </w:p>
    <w:p w:rsidR="00755004" w:rsidRPr="00257A85" w:rsidRDefault="00755004" w:rsidP="0075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 </w:t>
      </w:r>
      <w:r w:rsidRPr="00257A85">
        <w:rPr>
          <w:rFonts w:ascii="Times New Roman" w:hAnsi="Times New Roman" w:cs="Times New Roman"/>
          <w:sz w:val="24"/>
          <w:szCs w:val="24"/>
        </w:rPr>
        <w:tab/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lastRenderedPageBreak/>
        <w:t>Доповідь керівника наукового гуртка Квасниці І. М. «Погляд на науку у воєнний час. Діалог без тривоги»</w:t>
      </w:r>
    </w:p>
    <w:p w:rsidR="00755004" w:rsidRPr="00257A85" w:rsidRDefault="00755004" w:rsidP="00755004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Пропозиції декана факультету здоров’я, психології, фізичної культури і спорту, проф. Павлюка Є. О., завідувача кафедри теорії і методики фізичного виховання і спорту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Солтика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О. щодо організації роботи студентського наукового гуртка.</w:t>
      </w:r>
    </w:p>
    <w:p w:rsidR="00755004" w:rsidRPr="00257A85" w:rsidRDefault="00755004" w:rsidP="00755004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Пропозиції студентів Чопик А.,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Бужанського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щодо перспектив подальшої роботи наукового гуртка.</w:t>
      </w:r>
    </w:p>
    <w:p w:rsidR="00755004" w:rsidRPr="00257A85" w:rsidRDefault="00755004" w:rsidP="00755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За умови перебування Хмельницького регіону в умовно безпечній зоні під час воєнного стану продовжити підтримувати контакт із студентами-учасниками наукового гуртка.</w:t>
      </w:r>
    </w:p>
    <w:p w:rsidR="00755004" w:rsidRPr="00257A85" w:rsidRDefault="00755004" w:rsidP="00755004">
      <w:pPr>
        <w:pStyle w:val="a3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Рекомендувати студентам долучитися до курсів першої долікарської допомоги, які проводить кафедра «Фізичної терапії,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ерготерапії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>»</w:t>
      </w:r>
    </w:p>
    <w:p w:rsidR="00755004" w:rsidRPr="00257A85" w:rsidRDefault="00755004" w:rsidP="00755004">
      <w:pPr>
        <w:pStyle w:val="a3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Провести круглий стіл «Інформаційна війна. Як розпізнати дезінформацію?»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EB2644" w:rsidP="00755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від 26.05.2022 р.</w:t>
      </w: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EB2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Присутні:</w:t>
      </w:r>
      <w:r w:rsidRPr="00257A85">
        <w:rPr>
          <w:rFonts w:ascii="Times New Roman" w:hAnsi="Times New Roman" w:cs="Times New Roman"/>
          <w:sz w:val="24"/>
          <w:szCs w:val="24"/>
        </w:rPr>
        <w:t xml:space="preserve"> викладачі – проф.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О., доц. Павлюк О. С.,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Ю. В., доц. Квасниця О. М., доц.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Гнатчук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Я. І.,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>. Квасниця І.М.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студенти – Мартинюк В.,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Коб’юк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В., Кушнір І.,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Неспляк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Чопик А.,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Є., Чорноморець Д., Гук Ю.,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Столярик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Підмутняк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Ярмошук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Н., Бужанський О.,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Слинюк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А., Зоріна К.,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Шуклін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57A85">
        <w:rPr>
          <w:rFonts w:ascii="Times New Roman" w:hAnsi="Times New Roman" w:cs="Times New Roman"/>
          <w:sz w:val="24"/>
          <w:szCs w:val="24"/>
        </w:rPr>
        <w:t xml:space="preserve">: приміщення кафедри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ТіМФВС</w:t>
      </w:r>
      <w:proofErr w:type="spellEnd"/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Заслухати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Солтика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О.</w:t>
      </w:r>
    </w:p>
    <w:p w:rsidR="00755004" w:rsidRPr="00257A85" w:rsidRDefault="00755004" w:rsidP="00755004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Підведення підсумків роботи наукового гуртка.  </w:t>
      </w:r>
    </w:p>
    <w:p w:rsidR="00755004" w:rsidRPr="00257A85" w:rsidRDefault="00755004" w:rsidP="00755004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Різне.</w:t>
      </w:r>
    </w:p>
    <w:p w:rsidR="00755004" w:rsidRPr="00257A85" w:rsidRDefault="00755004" w:rsidP="0075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04" w:rsidRPr="00257A85" w:rsidRDefault="00755004" w:rsidP="0075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257A8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Доповідь Онищука А. про участь у </w:t>
      </w:r>
      <w:r w:rsidRPr="00257A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7A85">
        <w:rPr>
          <w:rFonts w:ascii="Times New Roman" w:hAnsi="Times New Roman" w:cs="Times New Roman"/>
          <w:sz w:val="24"/>
          <w:szCs w:val="24"/>
        </w:rPr>
        <w:t xml:space="preserve"> Всеукраїнській науково-практичній конференції «Шляхи розвитку рухової активності молоді України», що відбулась на базі Дрогобицького державного педагогічного університету імені Івана Франка 15 травня 2022 року.</w:t>
      </w:r>
    </w:p>
    <w:p w:rsidR="00755004" w:rsidRPr="00257A85" w:rsidRDefault="00755004" w:rsidP="00257A8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Доповідь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Н. про участь у ХХ Всеукраїнської студентської науково-практичної конференції, яка проводилась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Центральноукраїнським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 державним педагогічним університетом імені Володимира Винниченка 19-20 травня 2022 року </w:t>
      </w:r>
    </w:p>
    <w:p w:rsidR="00755004" w:rsidRPr="00257A85" w:rsidRDefault="00755004" w:rsidP="00257A8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 xml:space="preserve">Доповідь завідувача кафедри теорії і методики фізичного виховання і спорту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Солтика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О. О. щодо перенесення щорічної</w:t>
      </w:r>
      <w:r w:rsidRPr="00257A8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7A85">
        <w:rPr>
          <w:rFonts w:ascii="Times New Roman" w:hAnsi="Times New Roman" w:cs="Times New Roman"/>
          <w:sz w:val="24"/>
          <w:szCs w:val="24"/>
        </w:rPr>
        <w:t>студентської</w:t>
      </w:r>
      <w:r w:rsidRPr="00257A8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7A85">
        <w:rPr>
          <w:rFonts w:ascii="Times New Roman" w:hAnsi="Times New Roman" w:cs="Times New Roman"/>
          <w:sz w:val="24"/>
          <w:szCs w:val="24"/>
        </w:rPr>
        <w:t>науково</w:t>
      </w:r>
      <w:r w:rsidRPr="00257A85">
        <w:rPr>
          <w:rFonts w:ascii="Baskerville Old Face" w:hAnsi="Baskerville Old Face" w:cs="Times New Roman"/>
          <w:sz w:val="24"/>
          <w:szCs w:val="24"/>
        </w:rPr>
        <w:t>-</w:t>
      </w:r>
      <w:r w:rsidRPr="00257A85">
        <w:rPr>
          <w:rFonts w:ascii="Times New Roman" w:hAnsi="Times New Roman" w:cs="Times New Roman"/>
          <w:sz w:val="24"/>
          <w:szCs w:val="24"/>
        </w:rPr>
        <w:t>практичної</w:t>
      </w:r>
      <w:r w:rsidRPr="00257A85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257A85">
        <w:rPr>
          <w:rFonts w:ascii="Times New Roman" w:hAnsi="Times New Roman" w:cs="Times New Roman"/>
          <w:sz w:val="24"/>
          <w:szCs w:val="24"/>
        </w:rPr>
        <w:t>конференції</w:t>
      </w:r>
      <w:r w:rsidRPr="00257A8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57A85">
        <w:rPr>
          <w:rFonts w:ascii="Times New Roman" w:hAnsi="Times New Roman" w:cs="Times New Roman"/>
          <w:sz w:val="24"/>
          <w:szCs w:val="24"/>
        </w:rPr>
        <w:t>кафедри</w:t>
      </w:r>
      <w:r w:rsidRPr="00257A8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257A85">
        <w:rPr>
          <w:rFonts w:ascii="Times New Roman" w:hAnsi="Times New Roman" w:cs="Times New Roman"/>
          <w:sz w:val="24"/>
          <w:szCs w:val="24"/>
        </w:rPr>
        <w:t>ТМФВіС</w:t>
      </w:r>
      <w:proofErr w:type="spellEnd"/>
      <w:r w:rsidRPr="00257A85">
        <w:rPr>
          <w:rFonts w:ascii="Times New Roman" w:hAnsi="Times New Roman" w:cs="Times New Roman"/>
          <w:sz w:val="24"/>
          <w:szCs w:val="24"/>
        </w:rPr>
        <w:t xml:space="preserve"> та запланованої всеукраїнської конференції на початок 2022-23 навчального року.</w:t>
      </w:r>
    </w:p>
    <w:p w:rsidR="00755004" w:rsidRPr="00257A85" w:rsidRDefault="00755004" w:rsidP="00257A8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Доповідь старости наукового гуртка Чопик А. про підсумки роботи гуртка.</w:t>
      </w:r>
    </w:p>
    <w:p w:rsidR="00755004" w:rsidRPr="00257A85" w:rsidRDefault="00755004" w:rsidP="00755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57A85">
        <w:rPr>
          <w:rFonts w:ascii="Times New Roman" w:hAnsi="Times New Roman" w:cs="Times New Roman"/>
          <w:sz w:val="24"/>
          <w:szCs w:val="24"/>
        </w:rPr>
        <w:t>:</w:t>
      </w:r>
    </w:p>
    <w:p w:rsidR="00755004" w:rsidRPr="00257A85" w:rsidRDefault="00755004" w:rsidP="00755004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A85">
        <w:rPr>
          <w:rFonts w:ascii="Times New Roman" w:hAnsi="Times New Roman" w:cs="Times New Roman"/>
          <w:sz w:val="24"/>
          <w:szCs w:val="24"/>
        </w:rPr>
        <w:t>Затвердити підсумки роботи студентського наукового куртка.</w:t>
      </w:r>
    </w:p>
    <w:p w:rsidR="00755004" w:rsidRPr="00257A85" w:rsidRDefault="00755004" w:rsidP="0075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від 29.09.2022 р.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Присутні:</w:t>
      </w:r>
      <w:r w:rsidRPr="002806E2">
        <w:rPr>
          <w:rFonts w:ascii="Times New Roman" w:hAnsi="Times New Roman" w:cs="Times New Roman"/>
          <w:sz w:val="24"/>
          <w:szCs w:val="24"/>
        </w:rPr>
        <w:t xml:space="preserve"> викладачі – проф.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 О., ст.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. Квасниця І.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проф. Па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влюк Є.  О., доц. Павлюк О. С., доц.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Ю. В., доц. Антонюк О. В., доц. Квасниця О. М., доц. Чопик Т. В.  </w:t>
      </w: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студенти –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А., Кушнір І., Чопик А., Дмитришин Н.,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Є., Гук Ю., Євдокимова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Столярик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М., Ощипко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ідмурняк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Бужанський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Спринчук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806E2">
        <w:rPr>
          <w:rFonts w:ascii="Times New Roman" w:hAnsi="Times New Roman" w:cs="Times New Roman"/>
          <w:sz w:val="24"/>
          <w:szCs w:val="24"/>
        </w:rPr>
        <w:t xml:space="preserve">: наукова лабораторія кафедри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ТМФВіС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>, спортивний корпус</w:t>
      </w:r>
    </w:p>
    <w:p w:rsidR="0022111B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22111B" w:rsidP="002211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Визначення складу студентського наукового гуртка</w:t>
      </w:r>
    </w:p>
    <w:p w:rsidR="0022111B" w:rsidRPr="002806E2" w:rsidRDefault="0022111B" w:rsidP="002211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Визначення порядку діяльності студентського наукового гуртка</w:t>
      </w:r>
    </w:p>
    <w:p w:rsidR="0022111B" w:rsidRPr="002806E2" w:rsidRDefault="0022111B" w:rsidP="002211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Різне </w:t>
      </w:r>
    </w:p>
    <w:p w:rsidR="0022111B" w:rsidRDefault="0022111B" w:rsidP="00221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 </w:t>
      </w:r>
      <w:r w:rsidRPr="002806E2">
        <w:rPr>
          <w:rFonts w:ascii="Times New Roman" w:hAnsi="Times New Roman" w:cs="Times New Roman"/>
          <w:sz w:val="24"/>
          <w:szCs w:val="24"/>
        </w:rPr>
        <w:tab/>
      </w:r>
    </w:p>
    <w:p w:rsidR="0022111B" w:rsidRPr="002806E2" w:rsidRDefault="0022111B" w:rsidP="002211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Положення про організацію роботи студентського наукового гуртка.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Керівника гуртка старшого викладача Квасницю І. М. щодо плану організації роботи гуртка на 2022-23 навчальний рік.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Пропозиції присутніх щодо організації роботи студентського наукового гуртка.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Пропозиції присутніх щодо обрання старости наукового гуртка.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Професор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 О. запропонував тематику досліджень у межах секцій наукового гуртка та окреслив актуальність досліджень у відповідності плану наукової роботи кафедри.</w:t>
      </w:r>
    </w:p>
    <w:p w:rsidR="0022111B" w:rsidRPr="002806E2" w:rsidRDefault="0022111B" w:rsidP="002211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Студентка 4 курсу спеціальності «Фізична культура і спорт» Чопик Анна запропонувала членам наукового гуртка узгодити тематики наукових досліджень та подати їй упродовж одного тижня. </w:t>
      </w:r>
    </w:p>
    <w:p w:rsidR="0022111B" w:rsidRDefault="0022111B" w:rsidP="002211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11B" w:rsidRPr="002806E2" w:rsidRDefault="0022111B" w:rsidP="002211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22111B" w:rsidP="0022111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Кількісний склад членів наукового гуртка (список додається)</w:t>
      </w:r>
    </w:p>
    <w:p w:rsidR="0022111B" w:rsidRPr="002806E2" w:rsidRDefault="0022111B" w:rsidP="0022111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Старостою студентського наукового гуртка одноголосно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переобрано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Чопик А.  О.</w:t>
      </w:r>
    </w:p>
    <w:p w:rsidR="0022111B" w:rsidRPr="002806E2" w:rsidRDefault="0022111B" w:rsidP="0022111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Періодом зборів студентського наукового гуртка визначити: один раз на два календарних місяці.</w:t>
      </w:r>
    </w:p>
    <w:p w:rsidR="0022111B" w:rsidRPr="002806E2" w:rsidRDefault="0022111B" w:rsidP="0022111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Кількісний склад наукового гуртка є необмеженим і може збільшуватися за рахунок нових членів.</w:t>
      </w:r>
    </w:p>
    <w:p w:rsidR="0022111B" w:rsidRPr="002806E2" w:rsidRDefault="0022111B" w:rsidP="0022111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є відкритим для відвідувачів. </w:t>
      </w:r>
    </w:p>
    <w:p w:rsidR="0022111B" w:rsidRPr="002806E2" w:rsidRDefault="0022111B" w:rsidP="00221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від 17.10.2022 р.</w:t>
      </w:r>
    </w:p>
    <w:p w:rsidR="0022111B" w:rsidRPr="002806E2" w:rsidRDefault="0022111B" w:rsidP="0022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lastRenderedPageBreak/>
        <w:t>Присутні:</w:t>
      </w:r>
      <w:r w:rsidRPr="002806E2">
        <w:rPr>
          <w:rFonts w:ascii="Times New Roman" w:hAnsi="Times New Roman" w:cs="Times New Roman"/>
          <w:sz w:val="24"/>
          <w:szCs w:val="24"/>
        </w:rPr>
        <w:t xml:space="preserve"> викладачі – проф.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 О., доц. Павлюк О. С., доц.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Ю. В., доц.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Флерчук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В. В., доц. Квасниця О. М., ст.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>. Квасниця І. М., доц. Павлюк О. С., доц. Базильчук В. Б.</w:t>
      </w: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студенти – Павлюк А.,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А., Кушнір І., Чопик А., Дмитришин Н.,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Є., Гук Ю., Євдокимова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Столярик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М., Ощипко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ідмурняк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Бужанський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Спринчук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К., Поляк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Братковська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806E2">
        <w:rPr>
          <w:rFonts w:ascii="Times New Roman" w:hAnsi="Times New Roman" w:cs="Times New Roman"/>
          <w:sz w:val="24"/>
          <w:szCs w:val="24"/>
        </w:rPr>
        <w:t>: наукова лабораторія кафедр  ТМФВС.</w:t>
      </w:r>
    </w:p>
    <w:p w:rsidR="0022111B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22111B" w:rsidP="0051507C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Заслухати доповідь студентки Чопик А.</w:t>
      </w:r>
    </w:p>
    <w:p w:rsidR="0022111B" w:rsidRPr="002806E2" w:rsidRDefault="0022111B" w:rsidP="0051507C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Заслухати доповідь студентки Кушнір І.</w:t>
      </w:r>
    </w:p>
    <w:p w:rsidR="0022111B" w:rsidRPr="002806E2" w:rsidRDefault="0022111B" w:rsidP="0051507C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Обговорення доповідей.</w:t>
      </w:r>
    </w:p>
    <w:p w:rsidR="0022111B" w:rsidRPr="002806E2" w:rsidRDefault="0022111B" w:rsidP="0051507C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Підготовка до проведення ІІ регіональної наукової конференції</w:t>
      </w:r>
    </w:p>
    <w:p w:rsidR="0022111B" w:rsidRPr="002806E2" w:rsidRDefault="0022111B" w:rsidP="0051507C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Різне </w:t>
      </w:r>
    </w:p>
    <w:p w:rsidR="0022111B" w:rsidRPr="002806E2" w:rsidRDefault="0022111B" w:rsidP="00221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 </w:t>
      </w:r>
      <w:r w:rsidRPr="002806E2">
        <w:rPr>
          <w:rFonts w:ascii="Times New Roman" w:hAnsi="Times New Roman" w:cs="Times New Roman"/>
          <w:sz w:val="24"/>
          <w:szCs w:val="24"/>
        </w:rPr>
        <w:tab/>
      </w:r>
    </w:p>
    <w:p w:rsidR="0022111B" w:rsidRPr="002806E2" w:rsidRDefault="0022111B" w:rsidP="00221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51507C" w:rsidP="0051507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111B" w:rsidRPr="002806E2">
        <w:rPr>
          <w:rFonts w:ascii="Times New Roman" w:hAnsi="Times New Roman" w:cs="Times New Roman"/>
          <w:sz w:val="24"/>
          <w:szCs w:val="24"/>
        </w:rPr>
        <w:t>оповідь-презентацію студентки Чопик Анни.</w:t>
      </w:r>
    </w:p>
    <w:p w:rsidR="0022111B" w:rsidRPr="002806E2" w:rsidRDefault="0022111B" w:rsidP="0051507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Доповідь студентки Кушнір І.</w:t>
      </w:r>
    </w:p>
    <w:p w:rsidR="0022111B" w:rsidRPr="002806E2" w:rsidRDefault="0022111B" w:rsidP="0051507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Зав.кафедрою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Солтика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 О. про організацію проведення регіональної наукової конференції.</w:t>
      </w:r>
    </w:p>
    <w:p w:rsidR="0022111B" w:rsidRDefault="0022111B" w:rsidP="002211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11B" w:rsidRPr="002806E2" w:rsidRDefault="0022111B" w:rsidP="002211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22111B" w:rsidRPr="002806E2" w:rsidRDefault="0022111B" w:rsidP="0051507C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Чопик А. рекомендовано опублікувати доповідь на регіональній науковій конференції.</w:t>
      </w:r>
    </w:p>
    <w:p w:rsidR="0022111B" w:rsidRPr="002806E2" w:rsidRDefault="0022111B" w:rsidP="0051507C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Кушнір І. рекомендовано представити доповідь-презентацію на регіональній науковій конференції.   </w:t>
      </w:r>
    </w:p>
    <w:p w:rsidR="00755004" w:rsidRPr="00257A85" w:rsidRDefault="00755004" w:rsidP="00515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засідання студентського наукового гуртка </w:t>
      </w: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«Знання, освіта, спорт, фізичне виховання» </w:t>
      </w: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кафедри теорії і методики фізичного виховання і спорту</w:t>
      </w: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від 17.10.2022 р.</w:t>
      </w:r>
    </w:p>
    <w:p w:rsidR="0051507C" w:rsidRPr="002806E2" w:rsidRDefault="0051507C" w:rsidP="00515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07C" w:rsidRPr="002806E2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Присутні:</w:t>
      </w:r>
      <w:r w:rsidRPr="002806E2">
        <w:rPr>
          <w:rFonts w:ascii="Times New Roman" w:hAnsi="Times New Roman" w:cs="Times New Roman"/>
          <w:sz w:val="24"/>
          <w:szCs w:val="24"/>
        </w:rPr>
        <w:t xml:space="preserve"> викладачі – проф.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 О., ст.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. Квасниця І. М., доц. </w:t>
      </w:r>
      <w:r>
        <w:rPr>
          <w:rFonts w:ascii="Times New Roman" w:hAnsi="Times New Roman" w:cs="Times New Roman"/>
          <w:sz w:val="24"/>
          <w:szCs w:val="24"/>
        </w:rPr>
        <w:t>Антонюк О. В</w:t>
      </w:r>
      <w:r w:rsidRPr="002806E2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Ю. В., доц.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Флерчук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В. В., доц. Квасниця О. М., доц. Павлюк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E2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E2">
        <w:rPr>
          <w:rFonts w:ascii="Times New Roman" w:hAnsi="Times New Roman" w:cs="Times New Roman"/>
          <w:sz w:val="24"/>
          <w:szCs w:val="24"/>
        </w:rPr>
        <w:t xml:space="preserve"> С., доц. Базильчук В. Б.</w:t>
      </w:r>
    </w:p>
    <w:p w:rsidR="0051507C" w:rsidRPr="002806E2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>студенти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А., Кушнір І., Чопик А., Дмитришин Н.,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Бернацький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Є., Гук Ю., Євдокимова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Столярик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М., Ощипко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ідмурняк В.,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Бужанський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Спринчук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К., Поляк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E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806E2">
        <w:rPr>
          <w:rFonts w:ascii="Times New Roman" w:hAnsi="Times New Roman" w:cs="Times New Roman"/>
          <w:sz w:val="24"/>
          <w:szCs w:val="24"/>
        </w:rPr>
        <w:t>Братковська</w:t>
      </w:r>
      <w:proofErr w:type="spellEnd"/>
      <w:r w:rsidRPr="002806E2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1507C" w:rsidRPr="002806E2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2806E2">
        <w:rPr>
          <w:rFonts w:ascii="Times New Roman" w:hAnsi="Times New Roman" w:cs="Times New Roman"/>
          <w:sz w:val="24"/>
          <w:szCs w:val="24"/>
        </w:rPr>
        <w:t>: наукова лабораторія кафедр  ТМФВС.</w:t>
      </w:r>
    </w:p>
    <w:p w:rsidR="0051507C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07C" w:rsidRPr="002806E2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Порядок денний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51507C" w:rsidRDefault="0051507C" w:rsidP="0051507C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Антонюка О.В. про результати </w:t>
      </w:r>
      <w:r w:rsidRPr="002806E2">
        <w:rPr>
          <w:rFonts w:ascii="Times New Roman" w:hAnsi="Times New Roman" w:cs="Times New Roman"/>
          <w:sz w:val="24"/>
          <w:szCs w:val="24"/>
        </w:rPr>
        <w:t>проведення ІІ регіональної наукової конференції</w:t>
      </w:r>
    </w:p>
    <w:p w:rsidR="0051507C" w:rsidRPr="002806E2" w:rsidRDefault="0051507C" w:rsidP="0051507C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Заслухати </w:t>
      </w:r>
      <w:r>
        <w:rPr>
          <w:rFonts w:ascii="Times New Roman" w:hAnsi="Times New Roman" w:cs="Times New Roman"/>
          <w:sz w:val="24"/>
          <w:szCs w:val="24"/>
        </w:rPr>
        <w:t xml:space="preserve">звіт старости наукового гуртка </w:t>
      </w:r>
      <w:r w:rsidRPr="002806E2">
        <w:rPr>
          <w:rFonts w:ascii="Times New Roman" w:hAnsi="Times New Roman" w:cs="Times New Roman"/>
          <w:sz w:val="24"/>
          <w:szCs w:val="24"/>
        </w:rPr>
        <w:t>Чопик А.</w:t>
      </w:r>
      <w:r>
        <w:rPr>
          <w:rFonts w:ascii="Times New Roman" w:hAnsi="Times New Roman" w:cs="Times New Roman"/>
          <w:sz w:val="24"/>
          <w:szCs w:val="24"/>
        </w:rPr>
        <w:t xml:space="preserve"> про результати роботи у 2022 р.</w:t>
      </w:r>
    </w:p>
    <w:p w:rsidR="0051507C" w:rsidRPr="002806E2" w:rsidRDefault="0051507C" w:rsidP="0051507C">
      <w:pPr>
        <w:pStyle w:val="a3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Різне </w:t>
      </w:r>
    </w:p>
    <w:p w:rsidR="0051507C" w:rsidRPr="002806E2" w:rsidRDefault="0051507C" w:rsidP="00515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t xml:space="preserve"> </w:t>
      </w:r>
      <w:r w:rsidRPr="002806E2">
        <w:rPr>
          <w:rFonts w:ascii="Times New Roman" w:hAnsi="Times New Roman" w:cs="Times New Roman"/>
          <w:sz w:val="24"/>
          <w:szCs w:val="24"/>
        </w:rPr>
        <w:tab/>
      </w:r>
    </w:p>
    <w:p w:rsidR="0051507C" w:rsidRPr="002806E2" w:rsidRDefault="0051507C" w:rsidP="00515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Слухали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51507C" w:rsidRPr="002806E2" w:rsidRDefault="0051507C" w:rsidP="0051507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Відповідального за НР</w:t>
      </w:r>
      <w:r w:rsidRPr="00280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доц. Антонюка О. В.</w:t>
      </w:r>
      <w:r w:rsidRPr="002806E2">
        <w:rPr>
          <w:rFonts w:ascii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 xml:space="preserve">результати </w:t>
      </w:r>
      <w:r w:rsidRPr="002806E2">
        <w:rPr>
          <w:rFonts w:ascii="Times New Roman" w:hAnsi="Times New Roman" w:cs="Times New Roman"/>
          <w:sz w:val="24"/>
          <w:szCs w:val="24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</w:rPr>
        <w:t xml:space="preserve">ІІ </w:t>
      </w:r>
      <w:r w:rsidRPr="002806E2">
        <w:rPr>
          <w:rFonts w:ascii="Times New Roman" w:hAnsi="Times New Roman" w:cs="Times New Roman"/>
          <w:sz w:val="24"/>
          <w:szCs w:val="24"/>
        </w:rPr>
        <w:t>регіональної наукової конференції.</w:t>
      </w:r>
    </w:p>
    <w:p w:rsidR="0051507C" w:rsidRPr="002806E2" w:rsidRDefault="0051507C" w:rsidP="0051507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sz w:val="24"/>
          <w:szCs w:val="24"/>
        </w:rPr>
        <w:lastRenderedPageBreak/>
        <w:t>Звітну доповідь-презентацію студентки Чопик Анни.</w:t>
      </w:r>
    </w:p>
    <w:p w:rsidR="0051507C" w:rsidRPr="002806E2" w:rsidRDefault="0051507C" w:rsidP="0051507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Ст.викл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Квасницю І. М. про результати роботи студентського наукового гуртка у 2022 році</w:t>
      </w:r>
      <w:r w:rsidRPr="002806E2">
        <w:rPr>
          <w:rFonts w:ascii="Times New Roman" w:hAnsi="Times New Roman" w:cs="Times New Roman"/>
          <w:sz w:val="24"/>
          <w:szCs w:val="24"/>
        </w:rPr>
        <w:t>.</w:t>
      </w:r>
    </w:p>
    <w:p w:rsidR="0051507C" w:rsidRDefault="0051507C" w:rsidP="005150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07C" w:rsidRPr="002806E2" w:rsidRDefault="0051507C" w:rsidP="00515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E2">
        <w:rPr>
          <w:rFonts w:ascii="Times New Roman" w:hAnsi="Times New Roman" w:cs="Times New Roman"/>
          <w:i/>
          <w:sz w:val="24"/>
          <w:szCs w:val="24"/>
        </w:rPr>
        <w:t>Ухвалили</w:t>
      </w:r>
      <w:r w:rsidRPr="002806E2">
        <w:rPr>
          <w:rFonts w:ascii="Times New Roman" w:hAnsi="Times New Roman" w:cs="Times New Roman"/>
          <w:sz w:val="24"/>
          <w:szCs w:val="24"/>
        </w:rPr>
        <w:t>:</w:t>
      </w:r>
    </w:p>
    <w:p w:rsidR="0051507C" w:rsidRDefault="0051507C" w:rsidP="0051507C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результати роботи студентського наукового гуртка</w:t>
      </w:r>
      <w:r w:rsidR="009A0ED7">
        <w:rPr>
          <w:rFonts w:ascii="Times New Roman" w:hAnsi="Times New Roman" w:cs="Times New Roman"/>
          <w:sz w:val="24"/>
          <w:szCs w:val="24"/>
        </w:rPr>
        <w:t xml:space="preserve"> у 2022 році</w:t>
      </w:r>
      <w:r w:rsidRPr="002806E2">
        <w:rPr>
          <w:rFonts w:ascii="Times New Roman" w:hAnsi="Times New Roman" w:cs="Times New Roman"/>
          <w:sz w:val="24"/>
          <w:szCs w:val="24"/>
        </w:rPr>
        <w:t>.</w:t>
      </w:r>
    </w:p>
    <w:p w:rsidR="0051507C" w:rsidRPr="002806E2" w:rsidRDefault="009A0ED7" w:rsidP="0051507C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Рекомендувати збільшити кількість учасників всеукраїнських наукових конференції серед членів студентського наукового гуртка.</w:t>
      </w:r>
      <w:bookmarkStart w:id="0" w:name="_GoBack"/>
      <w:bookmarkEnd w:id="0"/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004" w:rsidRPr="00257A85" w:rsidRDefault="00755004" w:rsidP="00755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5004" w:rsidRPr="00257A85" w:rsidSect="009535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F34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A9D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F2D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368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629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1721E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C3ECD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B51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05D4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041A0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82D5F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122D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2876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9EA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FD0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60441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816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5F8B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41C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70DD0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0C01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D0A55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987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417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B38A8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48A6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31CB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33AF0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A6FF9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A125B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2465F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B19A6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911B7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07C36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7B85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43F2C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5"/>
  </w:num>
  <w:num w:numId="5">
    <w:abstractNumId w:val="2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33"/>
  </w:num>
  <w:num w:numId="11">
    <w:abstractNumId w:val="24"/>
  </w:num>
  <w:num w:numId="12">
    <w:abstractNumId w:val="31"/>
  </w:num>
  <w:num w:numId="13">
    <w:abstractNumId w:val="21"/>
  </w:num>
  <w:num w:numId="14">
    <w:abstractNumId w:val="20"/>
  </w:num>
  <w:num w:numId="15">
    <w:abstractNumId w:val="15"/>
  </w:num>
  <w:num w:numId="16">
    <w:abstractNumId w:val="8"/>
  </w:num>
  <w:num w:numId="17">
    <w:abstractNumId w:val="34"/>
  </w:num>
  <w:num w:numId="18">
    <w:abstractNumId w:val="14"/>
  </w:num>
  <w:num w:numId="19">
    <w:abstractNumId w:val="11"/>
  </w:num>
  <w:num w:numId="20">
    <w:abstractNumId w:val="27"/>
  </w:num>
  <w:num w:numId="21">
    <w:abstractNumId w:val="26"/>
  </w:num>
  <w:num w:numId="22">
    <w:abstractNumId w:val="35"/>
  </w:num>
  <w:num w:numId="23">
    <w:abstractNumId w:val="9"/>
  </w:num>
  <w:num w:numId="24">
    <w:abstractNumId w:val="4"/>
  </w:num>
  <w:num w:numId="25">
    <w:abstractNumId w:val="19"/>
  </w:num>
  <w:num w:numId="26">
    <w:abstractNumId w:val="23"/>
  </w:num>
  <w:num w:numId="27">
    <w:abstractNumId w:val="22"/>
  </w:num>
  <w:num w:numId="28">
    <w:abstractNumId w:val="30"/>
  </w:num>
  <w:num w:numId="29">
    <w:abstractNumId w:val="1"/>
  </w:num>
  <w:num w:numId="30">
    <w:abstractNumId w:val="32"/>
  </w:num>
  <w:num w:numId="31">
    <w:abstractNumId w:val="25"/>
  </w:num>
  <w:num w:numId="32">
    <w:abstractNumId w:val="18"/>
  </w:num>
  <w:num w:numId="33">
    <w:abstractNumId w:val="12"/>
  </w:num>
  <w:num w:numId="34">
    <w:abstractNumId w:val="10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7"/>
    <w:rsid w:val="0022111B"/>
    <w:rsid w:val="00257A85"/>
    <w:rsid w:val="0051507C"/>
    <w:rsid w:val="0069720D"/>
    <w:rsid w:val="00755004"/>
    <w:rsid w:val="0095350D"/>
    <w:rsid w:val="009A0ED7"/>
    <w:rsid w:val="00EA21F7"/>
    <w:rsid w:val="00E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5394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2021-11-28T16:55:00Z</dcterms:created>
  <dcterms:modified xsi:type="dcterms:W3CDTF">2023-11-20T19:35:00Z</dcterms:modified>
</cp:coreProperties>
</file>